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sz w:val="36"/>
          <w:highlight w:val="red"/>
          <w:u w:val="single"/>
        </w:rPr>
      </w:pPr>
      <w:r>
        <w:rPr>
          <w:rFonts w:cs="Calibri" w:cstheme="minorHAnsi"/>
          <w:b/>
          <w:sz w:val="36"/>
          <w:highlight w:val="red"/>
          <w:u w:val="single"/>
        </w:rPr>
        <w:t>ZWYCIĘZCY GRAND PRESS PHOTO 2024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Więcej informacji na stronie: https://grandpressphoto.pl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ZDJĘCIE ROKU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Wojciech Grzędziński, freelancer dla Anadolu Images</w:t>
        <w:br/>
      </w: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</w:rPr>
        <w:t>Cveloce3</w:t>
      </w:r>
      <w:r>
        <w:rPr>
          <w:rFonts w:cs="Calibri" w:cstheme="minorHAnsi"/>
        </w:rPr>
        <w:br/>
      </w:r>
      <w:bookmarkStart w:id="0" w:name="_Hlk135733949"/>
      <w:r>
        <w:rPr>
          <w:rFonts w:cs="Calibri" w:cstheme="minorHAnsi"/>
          <w:color w:val="010719"/>
          <w:shd w:fill="FFFFFF" w:val="clear"/>
        </w:rPr>
        <w:t>27 czerwca 2023 roku rosyjska rakieta Iskander K uderzyła w restaurację Ria Pizza w Kramatorsku. Wybuch półtonowej głowicy rakiety zabił trzynaście osób, raniąc ponad sześćdziesiąt i niszcząc popularne miejsce spotkań cywilów, pracowników organizacji humanitarnych, żołnierzy i dziennikarzy. Większość zabitych stanowili pracownicy restauracji.</w:t>
      </w:r>
      <w:bookmarkEnd w:id="0"/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SINGLE – OWN VISION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I miejsce</w:t>
      </w:r>
      <w:r>
        <w:rPr>
          <w:rFonts w:cs="Calibri" w:cstheme="minorHAnsi"/>
          <w:bCs/>
        </w:rPr>
        <w:t xml:space="preserve"> –</w:t>
      </w:r>
      <w:r>
        <w:rPr>
          <w:rFonts w:cs="Calibri" w:cstheme="minorHAnsi"/>
          <w:b/>
        </w:rPr>
        <w:t xml:space="preserve">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 xml:space="preserve">Tomasz Kawecki </w:t>
      </w:r>
      <w:r>
        <w:rPr>
          <w:rFonts w:cs="Calibri" w:cstheme="minorHAnsi"/>
          <w:color w:val="000000"/>
        </w:rPr>
        <w:t>dla Fundacji Alina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O666IPOS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Autor poszukuje niedostępnych światów w okolicach Nowej Rudy oraz w jej podziemiach. Pracuje wyłącznie w nocy, poruszając się w ciemności, odkrywa przestrzenie związane z pierwotnym postrzeganiem przyrody. Dryfuje pomiędzy snem a jawą. Fotografia jest częścią dłuższej wypowiedzi fotograficznej o tytule „In Praise of Shadow”.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II miejsce</w:t>
      </w:r>
      <w:r>
        <w:rPr>
          <w:rFonts w:cs="Calibri" w:cstheme="minorHAnsi"/>
          <w:bCs/>
        </w:rPr>
        <w:t xml:space="preserve"> –</w:t>
      </w:r>
      <w:r>
        <w:rPr>
          <w:rFonts w:cs="Calibri" w:cstheme="minorHAnsi"/>
          <w:b/>
        </w:rPr>
        <w:t xml:space="preserve">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Justyna Rojek-Linda</w:t>
      </w:r>
      <w:r>
        <w:rPr>
          <w:rFonts w:cs="Calibri" w:cstheme="minorHAnsi"/>
          <w:color w:val="000000"/>
        </w:rPr>
        <w:t xml:space="preserve">, </w:t>
      </w:r>
      <w:r>
        <w:rPr>
          <w:rFonts w:cs="Calibri"/>
          <w:color w:val="000000"/>
        </w:rPr>
        <w:t>East News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O2510NAT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Dziecko pośród żurawi. Instalacja 999 Grupy GRU. Wzlatujące żurawie wskazują, że nadszedł czas, by podnieść nasze marzenia o ochronie środowiska na wyższy poziom.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SINGLE – PEOPLE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Anna Hernik</w:t>
      </w:r>
      <w:r>
        <w:rPr>
          <w:rFonts w:cs="Calibri" w:cstheme="minorHAnsi"/>
          <w:color w:val="000000"/>
        </w:rPr>
        <w:t>, freelancerka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</w:rPr>
        <w:t>PAHJHIH8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Chorujący na guza mózgu Janek odpoczywa w domu po kolejnej operacji, obok siedzi jego siedmioletni syn.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  <w:b w:val="false"/>
          <w:bCs w:val="false"/>
        </w:rPr>
        <w:t>Wojciech Grzędziński</w:t>
      </w:r>
      <w:r>
        <w:rPr>
          <w:rFonts w:cs="Calibri" w:cstheme="minorHAnsi"/>
          <w:b w:val="false"/>
          <w:bCs w:val="false"/>
          <w:color w:val="000000"/>
        </w:rPr>
        <w:t>,</w:t>
      </w:r>
      <w:r>
        <w:rPr>
          <w:rFonts w:cs="Calibri" w:cstheme="minorHAnsi"/>
          <w:color w:val="000000"/>
        </w:rPr>
        <w:t xml:space="preserve"> freelancer dla „Der Spiegel”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Pveloce2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Wiaczeslaw Lewicki pali papierosa, trzymając go na widelcu przymocowanym gumką do kikuta przedramienia. Wiaczeslaw stracił wszystkie kończyny w wyniku ran i odmrożeń w rosyjskiej niewoli.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Szymon Muszański, freelancer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b w:val="false"/>
          <w:bCs w:val="false"/>
          <w:i w:val="false"/>
          <w:iCs w:val="false"/>
          <w:color w:val="000000"/>
        </w:rPr>
        <w:t>P35XF401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Dziesięć lat temu Marta przyjechała do Beskidu Niskiego szukać pracy. Niedawno udało się jej kupić wymarzony kawałek ziemi, gdzie mieszka i spędza wolne chwile ze swoimi końmi.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SINGLE – CULTURE, HOBBY, SPORT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Markowski</w:t>
      </w:r>
      <w:r>
        <w:rPr>
          <w:rFonts w:cs="Calibri" w:cstheme="minorHAnsi"/>
          <w:color w:val="000000"/>
        </w:rPr>
        <w:t>, „Przegląd Sportowy”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H1WILL01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Sędziowie obserwujący skoczka podczas zawodów Pucharu Świata w skokach narciarskich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 xml:space="preserve">Julia Zabrodzka </w:t>
      </w:r>
      <w:r>
        <w:rPr>
          <w:rFonts w:cs="Calibri" w:cstheme="minorHAnsi"/>
          <w:color w:val="000000"/>
        </w:rPr>
        <w:t>dla „Pismo. Magazyn Opinii”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HobDolo1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Muzycy Polish Cello Quartet przed koncertem o wschodzie słońca na Col Margherita w Dolomitach.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 xml:space="preserve">Jakub Włodek </w:t>
      </w:r>
      <w:r>
        <w:rPr>
          <w:rFonts w:cs="Calibri" w:cstheme="minorHAnsi"/>
          <w:color w:val="000000"/>
        </w:rPr>
        <w:t>dla „Gazety Wyborczej”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lang w:val="en-US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  <w:lang w:val="en-US"/>
        </w:rPr>
        <w:t>H8877KWX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Kyseliwka, Ukraina. Amatorski mecz piłki nożnej pod zniszczonym w wyniku działań wojennych budynkiem szkoły. Pomimo bliskości frontu wielu mieszkańców zdecydowało się wrócić do swoich domów lub tego, co z nich zostało.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SINGLE – CLIMATE, RESPONSIBILITY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Adam Jastrzębowski</w:t>
      </w:r>
      <w:r>
        <w:rPr>
          <w:rFonts w:cs="Calibri" w:cstheme="minorHAnsi"/>
          <w:color w:val="000000"/>
        </w:rPr>
        <w:t xml:space="preserve"> dla „Głosu Wielkopolskiego”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/>
          <w:iCs/>
          <w:color w:val="000000"/>
        </w:rPr>
        <w:t>Rawjawj3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Lis niezrażony obecnością fotografa przygotowuje się do spałaszowania myszy na ścieżce rowerowej przy Wartostradzie. Dzikie zwierzęta coraz częściej wchodzą do centrów miast.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Joanna Mrówka</w:t>
      </w:r>
      <w:r>
        <w:rPr>
          <w:rFonts w:cs="Calibri" w:cstheme="minorHAnsi"/>
          <w:color w:val="000000"/>
        </w:rPr>
        <w:t>, Forum Polska Agencja Fotografów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lang w:val="en-US"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  <w:lang w:val="en-US"/>
        </w:rPr>
        <w:t>Rzupaaa2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</w:rPr>
        <w:t>Mieszkańcy Bejrutu wśród śmieci korzystają z możliwości kąpieli.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Mateusz Sarełło</w:t>
      </w:r>
      <w:r>
        <w:rPr>
          <w:rFonts w:cs="Calibri" w:cstheme="minorHAnsi"/>
          <w:color w:val="000000"/>
        </w:rPr>
        <w:t>, freelancer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RKacho01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Wysadzenie przez Rosjan tamy w Nowej Kachowce spowodowało niemal całkowite opróżnienie Zbiornika Kachowskiego. Mieszkańcy spacerują po dawnym dnie zbiornika.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SINGLE – CURRENT EVENTS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Attila</w:t>
      </w:r>
      <w:r>
        <w:rPr>
          <w:rFonts w:cs="Calibri" w:cstheme="minorHAnsi"/>
          <w:color w:val="000000"/>
        </w:rPr>
        <w:t xml:space="preserve">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 xml:space="preserve">Husejnow </w:t>
      </w:r>
      <w:r>
        <w:rPr>
          <w:rFonts w:cs="Calibri" w:cstheme="minorHAnsi"/>
          <w:color w:val="000000"/>
        </w:rPr>
        <w:t>dla „Junge Welt”, „Tagesspiegel”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C2345AIR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Pod koniec maja 2023 roku grupa około 30 osób z Iraku i Syrii utknęła po białoruskiej stronie płotu granicznego z Polską w pobliżu Białowieży i ostatecznie nie została wpuszczona do naszego kraju. Wśród uchodźców znajdowało się jedenaścioro dzieci.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 xml:space="preserve">Marek M. Berezowski </w:t>
      </w:r>
      <w:r>
        <w:rPr>
          <w:rFonts w:cs="Calibri" w:cstheme="minorHAnsi"/>
          <w:color w:val="000000"/>
        </w:rPr>
        <w:t>dla Anadolu Agency/„Pismo. Magazyn Opinii”</w:t>
        <w:br/>
      </w: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C10CARB1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Ukraiński cywil ranny w wyniku rosyjskiego ostrzału donbaskiego miasta Pokrowsk. Rakieta uderzyła w nocy, zaskakując domowników podczas snu. Ratownicy wyciągnęli poszkodowaną rodzinę z gruzów domu.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 xml:space="preserve">Jakub Orzechowski </w:t>
      </w:r>
      <w:r>
        <w:rPr>
          <w:rFonts w:cs="Calibri" w:cstheme="minorHAnsi"/>
          <w:color w:val="000000"/>
        </w:rPr>
        <w:t>dla „Gazety Wyborczej – Lublin”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C1roltjo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000000"/>
          <w:lang w:eastAsia="pl-PL"/>
        </w:rPr>
        <w:t>Początki ogólnopolskiego protestu rolników. Rolnicy sprzeciwiają się importowi ukraińskiego zboża do Polski. Chcieli zablokować tory kolejowe z Ukrainy, ale skończyło się na pikiecie.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STORIES – CURRENT EVENTS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l-PL" w:eastAsia="zh-CN" w:bidi="ar-SA"/>
        </w:rPr>
        <w:t>Wojciech Grzędziński, freelancer dla Anadolu Images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  <w:color w:val="010719"/>
          <w:lang w:val="en-US"/>
        </w:rPr>
        <w:t xml:space="preserve">Nazwa katalogu: </w:t>
      </w:r>
      <w:r>
        <w:rPr>
          <w:rFonts w:cs="Calibri" w:cstheme="minorHAnsi"/>
          <w:i w:val="false"/>
          <w:iCs w:val="false"/>
          <w:color w:val="010719"/>
          <w:lang w:val="en-US"/>
        </w:rPr>
        <w:t>C1veloce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eastAsia="Times New Roman" w:cs="Calibri" w:cstheme="minorHAnsi"/>
          <w:color w:val="010719"/>
          <w:lang w:eastAsia="pl-PL"/>
        </w:rPr>
        <w:t>27 czerwca 2023 roku rosyjska rakieta Iskander K uderzyła w restaurację Ria Pizza w Kramatorsku. Wybuch półtonowej głowicy rakiety zabił trzynaście osób, raniąc ponad sześćdziesiąt i niszcząc popularne miejsce spotkań cywilów, pracowników organizacji humanitarnych, żołnierzy i dziennikarzy. Większość zabitych stanowili pracownicy restauracji.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</w:rPr>
        <w:t>Małgorzata Smieszek</w:t>
      </w:r>
      <w:r>
        <w:rPr>
          <w:rFonts w:cs="Calibri" w:cstheme="minorHAnsi"/>
          <w:color w:val="000000"/>
        </w:rPr>
        <w:t>, freelancerka Pix.house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10719"/>
        </w:rPr>
        <w:t>CMSL2023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  <w:t xml:space="preserve">Wysoko w górach mieszka Anna. Jej synowie i krewni pojechali na front. 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  <w:t>W małych huculskich wioskach, tuż przy granicy Ukrainy z Rumunią, mężczyźni zostawili w domu rodziny i walczą na wojnie. Aleksander obowiązkową służbę wojskową odbył wiele lat temu. Jego matka, wychowana w poszanowaniu tradycji i miłości do ojczyzny, wciąż przechowuje mundury synów. Jurij składa matce i siostrze życzenia wielkanocne. Dzwoni z Bachmutu i opowiada o skutkach kolejnego ataku rakietowego. Ojciec Katii i Ani zginął na froncie. Dziewczynki nie radzą sobie ze stratą i przekierowały złość na matkę. Są przekonane, że straciły ojca, ponieważ nie zdążyły wręczyć mu własnoręcznie zrobionego krzyżyka. To opowieść o wytrzymałości, poświęceniu i głębokiej miłości do swojego kraju. Społeczności, która zmaga się z realiami wojny.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STORIES – CLIMATE, RESPONSIBILITY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i/>
          <w:i/>
          <w:iCs/>
          <w:color w:val="010719"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Damian Lemański</w:t>
      </w:r>
      <w:r>
        <w:rPr>
          <w:rFonts w:cs="Calibri" w:cstheme="minorHAnsi"/>
          <w:color w:val="000000"/>
        </w:rPr>
        <w:t xml:space="preserve">,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freelancer dla „Bloomberga”</w:t>
      </w:r>
      <w:r>
        <w:rPr>
          <w:rFonts w:cs="Calibri" w:cstheme="minorHAnsi"/>
          <w:color w:val="000000"/>
        </w:rPr>
        <w:br/>
      </w: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Rmbebes0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Wysypisko Mbeubeuss to 115-hektarowe miasto w mieście. Położone na obrzeżach Dakaru, stolicy Senegalu, w dzielnicy Malika, jest jednym z największych wysypisk śmieci w Afryce. Każdego dnia przyjmuje prawie 4000 ton różnego rodzaju śmieci, a tysiące pracowników zbierają, sortują i przetwarzają je na miejscu. Celem projektu było pokazanie ich z godnością i szacunkiem dla ich pracy.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  <w:color w:val="000000"/>
        </w:rPr>
        <w:t>Wojciech Grzędziński, freelancer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R1veloce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00000"/>
          <w:shd w:fill="FFFFFF" w:val="clear"/>
        </w:rPr>
        <w:t>Ekstremalnie suche lato w 2023 roku spowodowało, że linia brzegowa jeziora Świętajno cofnęła się w niektórych miejscach nawet kilkanaście metrów. Po wyjątkowo obfitej w opady zimie lustro wody podniosło się o kilkanaście centymetrów, nie rekompensując strat lat wcześniejszych.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STORIES – PEOPLE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Kasia Strek</w:t>
      </w:r>
      <w:r>
        <w:rPr>
          <w:rFonts w:cs="Calibri" w:cstheme="minorHAnsi"/>
          <w:color w:val="000000"/>
        </w:rPr>
        <w:t>, „The Guardian”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CLAGOS12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Nigeria ma jeden z najwyższych współczynników dzietności na świecie, a liczba ludności ma wzrosnąć z 200 milionów do 400 milionów do 2050 roku. Jest to również jeden z krajów o najwyższym wskaźniku umieralności okołoporodowej matek. Większości zgonów można zapobiec i są one związane z brakiem placówek opieki zdrowotnej, wystarczającej edukacji i wyszkolonego personelu, zwłaszcza w odległych obszarach. Możliwość przedwczesnej śmierci wydaje się integralną częścią bycia kobietą w tym kraju.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Marcin Kruk</w:t>
      </w:r>
      <w:r>
        <w:rPr>
          <w:rFonts w:cs="Calibri" w:cstheme="minorHAnsi"/>
          <w:color w:val="000000"/>
        </w:rPr>
        <w:t>, „Die Zeit”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P1BUISB0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  <w:highlight w:val="white"/>
        </w:rPr>
        <w:t>Bucza wraca do życia. W marcu 2022 roku Siły Lądowe Federacji Rosyjskiej popełniły ponad 9000 zbrodni wojennych w rejonie Buczy w obwodzie kijowskim, a ponad 1700 cywilów zostało zabitych, w tym około 700 w samej Buczy. Miasto powoli wraca do życia, jednak wciąż naznaczone jest traumą ludobójstwa. Irena, mieszkanka Buczy: „Mieszkam tu od 23 lat. Zawsze jest jakiś niepokój. I to jest straszne, bo Rosjanie mogą znowu zaatakować. Aby czuć się szczęśliwa, potrzebuję zakończenia wojny. Straciliśmy z mężem dom. Będziemy szczęśliwi tylko wtedy, gdy zostanie odbudowany. Chcę, żeby inne kraje nam pomogły, bo naprawdę tego potrzebujemy”.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DOCUMENTARY PROJECT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Maciej Grzybowski,</w:t>
      </w:r>
      <w:r>
        <w:rPr>
          <w:rFonts w:cs="Calibri" w:cstheme="minorHAnsi"/>
          <w:color w:val="000000"/>
        </w:rPr>
        <w:t xml:space="preserve">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freelancer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D2024edm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  <w:shd w:fill="FFFFFF" w:val="clear"/>
        </w:rPr>
        <w:t>Ela, Darek i Mirek są w bezdomności od wielu lat. Mieszkają w lesie nad rzeką, na obrzeżach miasta. Opiekują się dwoma psami Florą i Jogim. Ela przez kilkanaście lat pracowała w zakładach farmaceutycznych. Jest wdową, jej syn mieszka za granicą. Obecnie bezrobotna. Darek, partner Eli, podejmuje się prac dorywczych na budowach i w firmach sprzątających miasto. Sam zbudował wszystkie domki. Mirek pochodzi z Pomorza, jest wolnym duchem. Często wychodzi w nocy zbierać złom, który potem sprzedaje.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  <w:shd w:fill="FFFFFF" w:val="clear"/>
        </w:rPr>
        <w:t>W Polsce około 30 tysięcy osób znajduje się w kryzysie bezdomności, z czego ponad 80 proc. stanowią mężczyźni.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b/>
          <w:bCs/>
        </w:rPr>
        <w:t>II miejsce</w:t>
      </w:r>
      <w:r>
        <w:rPr/>
        <w:t xml:space="preserve"> – Amadeusz Świerk, </w:t>
      </w:r>
      <w:r>
        <w:rPr>
          <w:rFonts w:cs="Calibri" w:cstheme="minorHAnsi"/>
          <w:color w:val="000000"/>
        </w:rPr>
        <w:t>freelancer</w:t>
      </w:r>
    </w:p>
    <w:p>
      <w:pPr>
        <w:pStyle w:val="Normal"/>
        <w:spacing w:lineRule="auto" w:line="240" w:before="0" w:after="0"/>
        <w:contextualSpacing/>
        <w:rPr>
          <w:i/>
          <w:i/>
          <w:iCs/>
        </w:rPr>
      </w:pPr>
      <w:r>
        <w:rPr>
          <w:i/>
          <w:iCs/>
        </w:rPr>
        <w:t xml:space="preserve">Nazwa katalogu: </w:t>
      </w:r>
      <w:r>
        <w:rPr>
          <w:i w:val="false"/>
          <w:iCs w:val="false"/>
        </w:rPr>
        <w:t>Ddc2138z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  <w:t xml:space="preserve">Złodzieje o złotych sercach. Rodziny próbujące żyć normalnie wbrew przeciwnościom losu. Byli więźniowie z duszami pełnymi artyzmu i muzyki. Młodzież szukająca własnej drogi pomimo trudnego startu. Witamy w Dzielnicy Cudów. Zakaczawie to dzielnica Legnicy, stutysięcznego miasta położonego na Dolnym Śląsku, które po II wojnie światowej miało wątpliwą przyjemność stacjonowania około 60 tys. żołnierzy radzieckich. 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  <w:t>W trudnych czasach, które zakończyły się dopiero w 1993 roku, Zakaczawie stało się nieformalnym centrum życia społecznego Polaków. Pomimo cienia radzieckiego garnizonu, wśród polskich rodzin i silnej społeczności romskiej przesiedlonej do dzielnicy przez komunistów kwitły małe przedsiębiorstwa, kawiarnie, bary i miejsca kultury.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  <w:t>Niemal w każdym mieście jest podobne miejsce, którego mieszkańcy cierpią z powodu marginalizacji społecznej i ekonomicznej. Projekt ten ma na celu pokazanie, że wśród biedy i zniszczonych trudnych dzielnic są ludzie – rodziny, przyjaciele, kochankowie – starający się żyć najlepiej, jak potrafią.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YOUNG POLAND – SINGLE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Adrianna Wilewska</w:t>
      </w:r>
      <w:r>
        <w:rPr>
          <w:rFonts w:cs="Calibri" w:cstheme="minorHAnsi"/>
          <w:color w:val="000000"/>
        </w:rPr>
        <w:t>, Uniwersytet Marii Curie-Skłodowskiej w Lublinie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Y8G47z6h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Zdjęcie przedstawia zabawkowy samolocik zawieszony na niebieskim suficie. W opuszczonym domu, gdzie zostały tylko pajęczyny, firanki i ta zabawka.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WYRÓŻNIENIE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Eliza Kania</w:t>
      </w:r>
      <w:r>
        <w:rPr>
          <w:rFonts w:cs="Calibri" w:cstheme="minorHAnsi"/>
          <w:color w:val="000000"/>
        </w:rPr>
        <w:t>, Royal Academy of Arts w Hadze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y0000001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 favourite colour. Zdjęcie jest próbą podważenia powszechnej stereotypizacji.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KATEGORIA: YOUNG POLAND – STORIES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Mikołaj Szymkowiak</w:t>
      </w:r>
      <w:r>
        <w:rPr>
          <w:rFonts w:cs="Calibri" w:cstheme="minorHAnsi"/>
          <w:color w:val="000000"/>
        </w:rPr>
        <w:t>, Technikum TEB Edukacja kierunek Fotografia i Multimedia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YMiejsce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bookmarkStart w:id="1" w:name="_Hlk135655775"/>
      <w:r>
        <w:rPr>
          <w:rFonts w:cs="Calibri" w:cstheme="minorHAnsi"/>
          <w:color w:val="000000"/>
          <w:highlight w:val="white"/>
        </w:rPr>
        <w:t>Trzy lata temu schronisko dla zwierząt w Gnieźnie zmieniło kierownictwo. Wydawało się, że wszystko będzie lepsze. Zniknie koci katar, parwowiroza czy też ludzka zawiść. Z tymi przeciwnościami zmagać się muszą pracownicy gnieźnieńskiego schroniska. Reportaż pokazuje problem praw zwierząt oraz ich bezdomności, bez cenzury.</w:t>
      </w:r>
      <w:bookmarkEnd w:id="1"/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 xml:space="preserve">WYRÓŻNIENIE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Antoni Nowak</w:t>
      </w:r>
      <w:r>
        <w:rPr>
          <w:rFonts w:cs="Calibri" w:cstheme="minorHAnsi"/>
          <w:color w:val="000000"/>
        </w:rPr>
        <w:t>, Wydział Sztuki Mediów Akademii Sztuk Pięknych w Warszawie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bookmarkStart w:id="2" w:name="_Hlk135655790"/>
      <w:r>
        <w:rPr>
          <w:rFonts w:cs="Calibri" w:cstheme="minorHAnsi"/>
          <w:i w:val="false"/>
          <w:iCs w:val="false"/>
          <w:color w:val="000000"/>
        </w:rPr>
        <w:t>YNBMNN00</w:t>
      </w:r>
      <w:bookmarkEnd w:id="2"/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Działalność studentów zrzeszających się w związku zawodowym Inicjatywa Pracownicza stała się głośna dzięki udanej akcji okupacyjnej poznańskiego akademika Jowita. Reportaż ukazuje działalność Warszawskiego Koła Młodych Inicjatywy Pracowniczej, którego członkowie walczą o prawa socjalne studentów, wchodząc w konflikt z władzami Uniwersytetu Warszawskiego, a także biorąc aktywny udział w obronie Jowity UAM.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Tretekstu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10719"/>
          <w:u w:val="single"/>
        </w:rPr>
      </w:pPr>
      <w:r>
        <w:rPr>
          <w:rFonts w:cs="Calibri" w:cstheme="minorHAnsi"/>
          <w:b/>
          <w:color w:val="010719"/>
          <w:u w:val="single"/>
        </w:rPr>
        <w:t>PHOTO BOOK</w:t>
      </w:r>
    </w:p>
    <w:p>
      <w:pPr>
        <w:pStyle w:val="Tretekstu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cs="Calibri" w:cstheme="minorHAnsi"/>
        </w:rPr>
        <w:t>Tytuł PHOTO BOOK of the Year 202</w:t>
      </w:r>
      <w:r>
        <w:rPr>
          <w:rFonts w:eastAsia="Calibri" w:cs="Calibri" w:cstheme="minorHAnsi"/>
          <w:color w:val="auto"/>
          <w:kern w:val="0"/>
          <w:sz w:val="22"/>
          <w:szCs w:val="22"/>
          <w:lang w:val="pl-PL" w:eastAsia="zh-CN" w:bidi="ar-SA"/>
        </w:rPr>
        <w:t xml:space="preserve">3 </w:t>
      </w:r>
      <w:r>
        <w:rPr>
          <w:rFonts w:cs="Calibri" w:cstheme="minorHAnsi"/>
        </w:rPr>
        <w:t xml:space="preserve">otrzymuje: </w:t>
      </w:r>
      <w:r>
        <w:rPr>
          <w:rFonts w:eastAsia="Times New Roman" w:cs="Calibri" w:cstheme="minorHAnsi"/>
          <w:color w:val="000000"/>
          <w:lang w:eastAsia="pl-PL"/>
        </w:rPr>
        <w:t>„RDZA” B</w:t>
      </w:r>
      <w:r>
        <w:rPr>
          <w:rFonts w:eastAsia="Times New Roman" w:cs="Calibri" w:cstheme="minorHAnsi"/>
          <w:color w:val="000000"/>
          <w:kern w:val="0"/>
          <w:sz w:val="22"/>
          <w:szCs w:val="22"/>
          <w:lang w:val="pl-PL" w:eastAsia="pl-PL" w:bidi="ar-SA"/>
        </w:rPr>
        <w:t>artka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 w:cstheme="minorHAnsi"/>
          <w:color w:val="000000"/>
          <w:kern w:val="0"/>
          <w:sz w:val="22"/>
          <w:szCs w:val="22"/>
          <w:lang w:val="pl-PL" w:eastAsia="pl-PL" w:bidi="ar-SA"/>
        </w:rPr>
        <w:t>Warzechy</w:t>
      </w:r>
      <w:r>
        <w:rPr>
          <w:rFonts w:eastAsia="Times New Roman" w:cs="Calibri" w:cstheme="minorHAnsi"/>
          <w:color w:val="000000"/>
          <w:lang w:eastAsia="pl-PL"/>
        </w:rPr>
        <w:t>, wydawca Galeria im. Sleńdzińskich w Białymstoku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eastAsia="Calibri" w:cs="Calibri" w:cstheme="minorHAnsi"/>
          <w:b/>
          <w:color w:val="auto"/>
          <w:kern w:val="0"/>
          <w:sz w:val="22"/>
          <w:szCs w:val="22"/>
          <w:u w:val="single"/>
          <w:lang w:val="pl-PL" w:eastAsia="zh-CN" w:bidi="ar-SA"/>
        </w:rPr>
        <w:t>ZDJĘCIE XX-LECIA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Calibri" w:cstheme="minorHAnsi"/>
          <w:i w:val="false"/>
          <w:iCs w:val="false"/>
          <w:color w:val="010719"/>
          <w:lang w:val="en-US"/>
        </w:rPr>
        <w:t>Jakub Szymczuk, „Gość Niedzielny”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i/>
          <w:i/>
          <w:iCs/>
          <w:lang w:val="en-US"/>
        </w:rPr>
      </w:pPr>
      <w:r>
        <w:rPr>
          <w:rFonts w:cs="Calibri" w:cstheme="minorHAnsi"/>
          <w:i/>
          <w:iCs/>
          <w:color w:val="010719"/>
          <w:lang w:val="en-US"/>
        </w:rPr>
        <w:t xml:space="preserve">Nazwa zdjęcia: </w:t>
      </w:r>
      <w:r>
        <w:rPr>
          <w:rFonts w:eastAsia="Times New Roman" w:cs="Calibri" w:cstheme="minorHAnsi"/>
          <w:i w:val="false"/>
          <w:iCs w:val="false"/>
          <w:color w:val="000000"/>
          <w:lang w:val="en-US" w:eastAsia="pl-PL"/>
        </w:rPr>
        <w:t>W120Q005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eastAsia="Times New Roman" w:cs="Calibri" w:cstheme="minorHAnsi"/>
          <w:color w:val="010719"/>
          <w:highlight w:val="white"/>
          <w:lang w:eastAsia="pl-PL"/>
        </w:rPr>
        <w:t>Kijów. „Czarny czwartek” – pod taką nazwą przeszedł do historii Ukrainy 20 lutego 2014 roku, kiedy doszło do największych walk między antyrządowymi demonstrantami a ukraińskimi siłami bezpieczeństwa. Protesty zwolenników integracji europejskiej Ukrainy przeciwko rządom prezydenta Wiktora Janukowycza trwały na Majdanie Niepodległości od listopada 2013 roku – w lutym przybrały najbardziej krwawy obraz. Wojsko, policja i snajperzy strzelali do demonstrantów, tego dnia w starciach z siłami bezpieczeństwa zginęło ok. 70 osób. Na zdjęciu jedna z ofiar – mężczyzna biegł nieuzbrojony na czoło barykady, chcąc rzucić oponę, gdy kula snajpera przeszyła jego hełm i głowę na wylot. Zdjęcie to zdobyło jednocześnie III nagrodę w kategorii Wydarzenia.</w:t>
      </w:r>
    </w:p>
    <w:p>
      <w:pPr>
        <w:pStyle w:val="Tretekstu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retekstu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NAGRODA INTERNAUTÓW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eastAsia="Calibri" w:cs="Calibri" w:cstheme="minorHAnsi"/>
          <w:i w:val="false"/>
          <w:iCs w:val="false"/>
          <w:color w:val="010719"/>
          <w:kern w:val="0"/>
          <w:sz w:val="22"/>
          <w:szCs w:val="22"/>
          <w:lang w:val="en-US" w:eastAsia="zh-CN" w:bidi="ar-SA"/>
        </w:rPr>
        <w:t>Anna</w:t>
      </w:r>
      <w:r>
        <w:rPr>
          <w:rFonts w:cs="Calibri" w:cstheme="minorHAnsi"/>
          <w:i w:val="false"/>
          <w:iCs w:val="false"/>
          <w:color w:val="010719"/>
          <w:lang w:val="en-US"/>
        </w:rPr>
        <w:t xml:space="preserve"> </w:t>
      </w:r>
      <w:r>
        <w:rPr>
          <w:rFonts w:eastAsia="Calibri" w:cs="Calibri" w:cstheme="minorHAnsi"/>
          <w:i w:val="false"/>
          <w:iCs w:val="false"/>
          <w:color w:val="010719"/>
          <w:kern w:val="0"/>
          <w:sz w:val="22"/>
          <w:szCs w:val="22"/>
          <w:lang w:val="en-US" w:eastAsia="zh-CN" w:bidi="ar-SA"/>
        </w:rPr>
        <w:t>Hernik</w:t>
      </w:r>
      <w:r>
        <w:rPr>
          <w:rFonts w:cs="Calibri" w:cstheme="minorHAnsi"/>
          <w:i w:val="false"/>
          <w:iCs w:val="false"/>
          <w:color w:val="010719"/>
          <w:lang w:val="en-US"/>
        </w:rPr>
        <w:t>, freelancerka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i/>
          <w:i/>
          <w:iCs/>
          <w:lang w:val="en-US"/>
        </w:rPr>
      </w:pPr>
      <w:r>
        <w:rPr>
          <w:rFonts w:cs="Calibri" w:cstheme="minorHAnsi"/>
          <w:i/>
          <w:iCs/>
          <w:color w:val="010719"/>
          <w:lang w:val="en-US"/>
        </w:rPr>
        <w:t xml:space="preserve">Nazwa zdjęcia: </w:t>
      </w:r>
      <w:r>
        <w:rPr>
          <w:rFonts w:eastAsia="Times New Roman" w:cs="Calibri" w:cstheme="minorHAnsi"/>
          <w:i w:val="false"/>
          <w:iCs w:val="false"/>
          <w:color w:val="000000"/>
          <w:lang w:val="en-US" w:eastAsia="pl-PL"/>
        </w:rPr>
        <w:t>PAHJHIH8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eastAsia="Times New Roman" w:cs="Calibri" w:cstheme="minorHAnsi"/>
          <w:color w:val="010719"/>
          <w:lang w:eastAsia="pl-PL"/>
        </w:rPr>
        <w:t>Chorujący na guza mózgu Janek odpoczywa w domu po kolejnej operacji, obok siedzi jego siedmioletni syn.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a77605"/>
    <w:pPr>
      <w:keepNext w:val="true"/>
      <w:suppressAutoHyphens w:val="false"/>
      <w:spacing w:lineRule="auto" w:line="259"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a77605"/>
    <w:rPr>
      <w:rFonts w:ascii="Calibri Light" w:hAnsi="Calibri Light" w:eastAsia="Times New Roman" w:cs="Times New Roman"/>
      <w:b/>
      <w:bCs/>
      <w:sz w:val="26"/>
      <w:szCs w:val="26"/>
      <w:lang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Arial Unicode MS;Arial" w:cs="Arial Unicode MS;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LibreOffice/6.4.7.2$Linux_X86_64 LibreOffice_project/40$Build-2</Application>
  <Pages>6</Pages>
  <Words>1617</Words>
  <Characters>10401</Characters>
  <CharactersWithSpaces>11957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2023-05-22T12:10:00Z</dcterms:created>
  <dc:creator>Iwona Szymańska</dc:creator>
  <dc:description/>
  <dc:language>pl-PL</dc:language>
  <cp:lastModifiedBy/>
  <dcterms:modified xsi:type="dcterms:W3CDTF">2024-05-22T19:22:44Z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